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77" w:rsidRDefault="00AA2150" w:rsidP="00AA2150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42572"/>
          <w:sz w:val="28"/>
          <w:szCs w:val="28"/>
        </w:rPr>
      </w:pPr>
      <w:r>
        <w:rPr>
          <w:rFonts w:ascii="Times" w:eastAsia="Times New Roman" w:hAnsi="Times" w:cs="Times"/>
          <w:b/>
          <w:bCs/>
          <w:color w:val="042572"/>
          <w:sz w:val="28"/>
          <w:szCs w:val="28"/>
        </w:rPr>
        <w:t>Vice</w:t>
      </w:r>
      <w:r w:rsidR="00611BE2" w:rsidRPr="00611BE2">
        <w:rPr>
          <w:rFonts w:ascii="Times" w:eastAsia="Times New Roman" w:hAnsi="Times" w:cs="Times"/>
          <w:b/>
          <w:bCs/>
          <w:color w:val="042572"/>
          <w:sz w:val="28"/>
          <w:szCs w:val="28"/>
        </w:rPr>
        <w:t xml:space="preserve"> Admiral </w:t>
      </w:r>
      <w:r w:rsidR="005D3C62">
        <w:rPr>
          <w:rFonts w:ascii="Times" w:eastAsia="Times New Roman" w:hAnsi="Times" w:cs="Times"/>
          <w:b/>
          <w:bCs/>
          <w:color w:val="042572"/>
          <w:sz w:val="28"/>
          <w:szCs w:val="28"/>
        </w:rPr>
        <w:t xml:space="preserve">(Ret) </w:t>
      </w:r>
      <w:r w:rsidR="001526BE">
        <w:rPr>
          <w:rFonts w:ascii="Times" w:eastAsia="Times New Roman" w:hAnsi="Times" w:cs="Times"/>
          <w:b/>
          <w:bCs/>
          <w:color w:val="042572"/>
          <w:sz w:val="28"/>
          <w:szCs w:val="28"/>
        </w:rPr>
        <w:t xml:space="preserve">Joe </w:t>
      </w:r>
      <w:r w:rsidR="00205A24">
        <w:rPr>
          <w:rFonts w:ascii="Times" w:eastAsia="Times New Roman" w:hAnsi="Times" w:cs="Times"/>
          <w:b/>
          <w:bCs/>
          <w:color w:val="042572"/>
          <w:sz w:val="28"/>
          <w:szCs w:val="28"/>
        </w:rPr>
        <w:t>Leidig</w:t>
      </w:r>
    </w:p>
    <w:p w:rsidR="00AA2150" w:rsidRDefault="00D62277" w:rsidP="00AA2150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42572"/>
          <w:sz w:val="28"/>
          <w:szCs w:val="28"/>
        </w:rPr>
      </w:pPr>
      <w:r>
        <w:rPr>
          <w:rFonts w:ascii="Times" w:eastAsia="Times New Roman" w:hAnsi="Times" w:cs="Times"/>
          <w:b/>
          <w:bCs/>
          <w:color w:val="042572"/>
          <w:sz w:val="28"/>
          <w:szCs w:val="28"/>
        </w:rPr>
        <w:t>Corbin A. McNeill Endowed Chair in Engineering</w:t>
      </w:r>
    </w:p>
    <w:p w:rsidR="00611BE2" w:rsidRDefault="00D62277" w:rsidP="00AA2150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42572"/>
          <w:sz w:val="28"/>
          <w:szCs w:val="28"/>
        </w:rPr>
      </w:pPr>
      <w:r>
        <w:rPr>
          <w:rFonts w:ascii="Times" w:eastAsia="Times New Roman" w:hAnsi="Times" w:cs="Times"/>
          <w:b/>
          <w:bCs/>
          <w:color w:val="042572"/>
          <w:sz w:val="28"/>
          <w:szCs w:val="28"/>
        </w:rPr>
        <w:t>U.S. Naval Academy</w:t>
      </w:r>
      <w:r w:rsidR="006E121E">
        <w:rPr>
          <w:rFonts w:ascii="Times" w:eastAsia="Times New Roman" w:hAnsi="Times" w:cs="Times"/>
          <w:b/>
          <w:bCs/>
          <w:color w:val="042572"/>
          <w:sz w:val="28"/>
          <w:szCs w:val="28"/>
        </w:rPr>
        <w:t>, Annapolis MD</w:t>
      </w:r>
      <w:r w:rsidR="00611BE2" w:rsidRPr="00611BE2">
        <w:rPr>
          <w:rFonts w:ascii="Times" w:eastAsia="Times New Roman" w:hAnsi="Times" w:cs="Times"/>
          <w:b/>
          <w:bCs/>
          <w:color w:val="042572"/>
          <w:sz w:val="28"/>
          <w:szCs w:val="28"/>
        </w:rPr>
        <w:t xml:space="preserve"> </w:t>
      </w:r>
    </w:p>
    <w:p w:rsidR="00AA2150" w:rsidRPr="00AB1651" w:rsidRDefault="00AA2150" w:rsidP="00AA2150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42572"/>
          <w:sz w:val="18"/>
          <w:szCs w:val="18"/>
        </w:rPr>
      </w:pPr>
    </w:p>
    <w:tbl>
      <w:tblPr>
        <w:tblW w:w="4955" w:type="pct"/>
        <w:tblCellSpacing w:w="37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9422"/>
      </w:tblGrid>
      <w:tr w:rsidR="00611BE2" w:rsidRPr="00AB1651" w:rsidTr="00AB1651">
        <w:trPr>
          <w:trHeight w:val="7378"/>
          <w:tblCellSpacing w:w="37" w:type="dxa"/>
        </w:trPr>
        <w:tc>
          <w:tcPr>
            <w:tcW w:w="0" w:type="auto"/>
            <w:vAlign w:val="center"/>
            <w:hideMark/>
          </w:tcPr>
          <w:p w:rsidR="00AB1651" w:rsidRPr="00AB1651" w:rsidRDefault="00611BE2" w:rsidP="00AB1651">
            <w:pPr>
              <w:spacing w:after="100" w:afterAutospacing="1" w:line="240" w:lineRule="auto"/>
              <w:rPr>
                <w:rFonts w:ascii="Arial" w:eastAsia="Times New Roman" w:hAnsi="Arial" w:cs="Arial"/>
                <w:color w:val="000033"/>
                <w:sz w:val="18"/>
                <w:szCs w:val="18"/>
              </w:rPr>
            </w:pP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In </w:t>
            </w:r>
            <w:r w:rsidR="00D62277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August 2013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, </w:t>
            </w:r>
            <w:r w:rsidR="00AA2150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Vice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Admira</w:t>
            </w:r>
            <w:r w:rsidR="00621E17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l </w:t>
            </w:r>
            <w:r w:rsidR="00D62277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(Ret) </w:t>
            </w:r>
            <w:r w:rsidR="00621E17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Joe Leidig </w:t>
            </w:r>
            <w:r w:rsidR="00AB1651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returned </w:t>
            </w:r>
            <w:r w:rsidR="00D62277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to the U.S. Naval Academy as the Class of 1962 Corbin A. McNeill Endowed Chair in Engineering.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</w:t>
            </w:r>
            <w:r w:rsidR="00D62277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</w:t>
            </w:r>
          </w:p>
          <w:p w:rsidR="00CE6CDC" w:rsidRPr="00AB1651" w:rsidRDefault="00AB1651" w:rsidP="00AB1651">
            <w:pPr>
              <w:spacing w:after="100" w:afterAutospacing="1" w:line="240" w:lineRule="auto"/>
              <w:rPr>
                <w:rFonts w:ascii="Arial" w:eastAsia="Times New Roman" w:hAnsi="Arial" w:cs="Arial"/>
                <w:color w:val="000033"/>
                <w:sz w:val="18"/>
                <w:szCs w:val="18"/>
              </w:rPr>
            </w:pP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In addition to teaching in the Mechanical Engineering Department, Leidig</w:t>
            </w:r>
            <w:r w:rsidR="00795FDF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will mentor midshipmen nuclear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–related </w:t>
            </w:r>
            <w:r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capstone p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rojects, develop seminars and workshops centered on nuclear energy, and pursue sponsorship for faculty and midshipmen research.</w:t>
            </w:r>
          </w:p>
          <w:p w:rsidR="00CE6CDC" w:rsidRPr="00AB1651" w:rsidRDefault="00D81E33" w:rsidP="00AB1651">
            <w:pPr>
              <w:spacing w:after="100" w:afterAutospacing="1" w:line="240" w:lineRule="auto"/>
              <w:rPr>
                <w:rFonts w:ascii="Arial" w:eastAsia="Times New Roman" w:hAnsi="Arial" w:cs="Arial"/>
                <w:color w:val="000033"/>
                <w:sz w:val="18"/>
                <w:szCs w:val="18"/>
              </w:rPr>
            </w:pP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Leidig graduated with distinction from the U.S. Naval Academy in 1978 with a Bachelors of Science in Mathematics and is an honorary graduate of the Naval Academy Class of 2008.</w:t>
            </w:r>
          </w:p>
          <w:p w:rsidR="00D81E33" w:rsidRPr="00AB1651" w:rsidRDefault="00D62277" w:rsidP="00AB1651">
            <w:pPr>
              <w:spacing w:before="240" w:after="0" w:line="240" w:lineRule="auto"/>
              <w:ind w:right="-116"/>
              <w:rPr>
                <w:rFonts w:ascii="Arial" w:eastAsia="Times New Roman" w:hAnsi="Arial" w:cs="Arial"/>
                <w:color w:val="000033"/>
                <w:sz w:val="18"/>
                <w:szCs w:val="18"/>
              </w:rPr>
            </w:pP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Leidig previously served at the Naval Academy as an instructor in the Weapons and Systems Engineering Department from 1982-1985 and later as the 80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  <w:vertAlign w:val="superscript"/>
              </w:rPr>
              <w:t>th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Commandant of Midshipmen from 2003-2005.</w:t>
            </w:r>
            <w:r w:rsidR="00611BE2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br/>
            </w:r>
            <w:r w:rsidR="00611BE2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br/>
            </w:r>
            <w:r w:rsidR="00AB1651">
              <w:rPr>
                <w:rFonts w:ascii="Arial" w:eastAsia="Times New Roman" w:hAnsi="Arial" w:cs="Arial"/>
                <w:noProof/>
                <w:color w:val="000033"/>
                <w:sz w:val="18"/>
                <w:szCs w:val="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3971925</wp:posOffset>
                  </wp:positionH>
                  <wp:positionV relativeFrom="line">
                    <wp:posOffset>-2368550</wp:posOffset>
                  </wp:positionV>
                  <wp:extent cx="1845945" cy="2266950"/>
                  <wp:effectExtent l="19050" t="0" r="1905" b="0"/>
                  <wp:wrapSquare wrapText="bothSides"/>
                  <wp:docPr id="2" name="Picture 2" descr="Rear Admiral Charles J.  &quot;Joe&quot; Leidig, J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r Admiral Charles J.  &quot;Joe&quot; Leidig, J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11BE2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Leidig’s</w:t>
            </w:r>
            <w:proofErr w:type="spellEnd"/>
            <w:r w:rsidR="00611BE2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</w:t>
            </w:r>
            <w:r w:rsidR="005B014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Navy </w:t>
            </w:r>
            <w:r w:rsidR="00611BE2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operational tours include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d</w:t>
            </w:r>
            <w:r w:rsidR="00611BE2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service in both attack and ballistic missile submarines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culminating with assignment as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Commanding O</w:t>
            </w:r>
            <w:r w:rsidR="00611BE2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fficer of USS </w:t>
            </w:r>
            <w:r w:rsidR="00611BE2" w:rsidRPr="00AB1651">
              <w:rPr>
                <w:rFonts w:ascii="Arial" w:eastAsia="Times New Roman" w:hAnsi="Arial" w:cs="Arial"/>
                <w:i/>
                <w:iCs/>
                <w:color w:val="000033"/>
                <w:sz w:val="18"/>
                <w:szCs w:val="18"/>
              </w:rPr>
              <w:t>Cavalla</w:t>
            </w:r>
            <w:r w:rsidR="00611BE2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(SSN 684) where his crew earned two Meritorious Unit Commendations and the Navy Battle Efficiency E. </w:t>
            </w:r>
          </w:p>
          <w:p w:rsidR="00611BE2" w:rsidRPr="00AB1651" w:rsidRDefault="00611BE2" w:rsidP="00575891">
            <w:pPr>
              <w:spacing w:after="0" w:line="240" w:lineRule="auto"/>
              <w:rPr>
                <w:rFonts w:ascii="Helvetica" w:eastAsia="Times New Roman" w:hAnsi="Helvetica" w:cs="Helvetica"/>
                <w:color w:val="000033"/>
                <w:sz w:val="18"/>
                <w:szCs w:val="18"/>
              </w:rPr>
            </w:pP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br/>
            </w:r>
            <w:proofErr w:type="spellStart"/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Leidig</w:t>
            </w:r>
            <w:r w:rsidR="003705CE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’s</w:t>
            </w:r>
            <w:proofErr w:type="spellEnd"/>
            <w:r w:rsidR="003705CE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other c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ommand tours include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d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service as C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ommander, Submarin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e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Development Squadron 5; 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C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om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mander, Naval Forces Marianas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and 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Navy Regi</w:t>
            </w:r>
            <w:r w:rsidR="005B014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on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Marianas,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and 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C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ommander Submarin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es, Allied Naval Forces South</w:t>
            </w:r>
            <w:r w:rsidR="00D81E33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(NATO)</w:t>
            </w:r>
            <w:r w:rsidR="005B014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/</w:t>
            </w:r>
            <w:r w:rsidR="002678C6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C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ommander, 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U.S. 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Submarine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Group 8.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br/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br/>
            </w:r>
            <w:proofErr w:type="spellStart"/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Leidig’s</w:t>
            </w:r>
            <w:proofErr w:type="spellEnd"/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final assignment before returning to the Naval Academy was a</w:t>
            </w:r>
            <w:r w:rsidR="00B4155B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s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Deputy Commander, U.S. Africa Command.  During his tour, U.S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. </w:t>
            </w:r>
            <w:r w:rsidR="00D81E33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Africa Command led 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U.S. combat operations in Libya and provided combat support for </w:t>
            </w:r>
            <w:r w:rsidR="0057589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>African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military operations in</w:t>
            </w:r>
            <w:r w:rsidR="0057589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Somalia and</w:t>
            </w:r>
            <w:r w:rsidR="004C5798"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t xml:space="preserve"> Mali.</w:t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br/>
            </w:r>
            <w:r w:rsidRPr="00AB1651">
              <w:rPr>
                <w:rFonts w:ascii="Arial" w:eastAsia="Times New Roman" w:hAnsi="Arial" w:cs="Arial"/>
                <w:color w:val="000033"/>
                <w:sz w:val="18"/>
                <w:szCs w:val="18"/>
              </w:rPr>
              <w:br/>
              <w:t>Leidig earned a Master's degree in National Security and Strategic Studies from the Naval War College as a distinguished graduate in 1994, completed the National Security Management Program at Syracuse University in 2001 and the Navy’s Executive Business Course at University of North Carolina in 2005.</w:t>
            </w:r>
            <w:r w:rsidRPr="00AB1651">
              <w:rPr>
                <w:rFonts w:ascii="Helvetica" w:eastAsia="Times New Roman" w:hAnsi="Helvetica" w:cs="Helvetica"/>
                <w:color w:val="000033"/>
                <w:sz w:val="18"/>
                <w:szCs w:val="18"/>
              </w:rPr>
              <w:t xml:space="preserve"> </w:t>
            </w:r>
            <w:r w:rsidRPr="00AB1651">
              <w:rPr>
                <w:rFonts w:ascii="Helvetica" w:eastAsia="Times New Roman" w:hAnsi="Helvetica" w:cs="Helvetica"/>
                <w:color w:val="000033"/>
                <w:sz w:val="18"/>
                <w:szCs w:val="18"/>
              </w:rPr>
              <w:br/>
            </w:r>
            <w:r w:rsidRPr="00AB1651">
              <w:rPr>
                <w:rFonts w:ascii="Helvetica" w:eastAsia="Times New Roman" w:hAnsi="Helvetica" w:cs="Helvetica"/>
                <w:color w:val="000033"/>
                <w:sz w:val="18"/>
                <w:szCs w:val="18"/>
              </w:rPr>
              <w:br/>
            </w:r>
          </w:p>
        </w:tc>
      </w:tr>
    </w:tbl>
    <w:p w:rsidR="006F6F8C" w:rsidRDefault="006F6F8C"/>
    <w:sectPr w:rsidR="006F6F8C" w:rsidSect="006F6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11BE2"/>
    <w:rsid w:val="00114F60"/>
    <w:rsid w:val="001526BE"/>
    <w:rsid w:val="00195C79"/>
    <w:rsid w:val="00205A24"/>
    <w:rsid w:val="002678C6"/>
    <w:rsid w:val="002B5F3A"/>
    <w:rsid w:val="003705CE"/>
    <w:rsid w:val="004C5798"/>
    <w:rsid w:val="004E5A98"/>
    <w:rsid w:val="00575891"/>
    <w:rsid w:val="005B0146"/>
    <w:rsid w:val="005D3C62"/>
    <w:rsid w:val="005E6353"/>
    <w:rsid w:val="00611BE2"/>
    <w:rsid w:val="00621E17"/>
    <w:rsid w:val="006848FF"/>
    <w:rsid w:val="006A5914"/>
    <w:rsid w:val="006E121E"/>
    <w:rsid w:val="006F6F8C"/>
    <w:rsid w:val="00795FDF"/>
    <w:rsid w:val="00925B4D"/>
    <w:rsid w:val="00A50967"/>
    <w:rsid w:val="00AA2150"/>
    <w:rsid w:val="00AB1651"/>
    <w:rsid w:val="00B34726"/>
    <w:rsid w:val="00B4155B"/>
    <w:rsid w:val="00CE6CDC"/>
    <w:rsid w:val="00D035CE"/>
    <w:rsid w:val="00D62277"/>
    <w:rsid w:val="00D8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BE2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000033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11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 Associates Inc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bhallee</cp:lastModifiedBy>
  <cp:revision>2</cp:revision>
  <cp:lastPrinted>2013-09-05T21:14:00Z</cp:lastPrinted>
  <dcterms:created xsi:type="dcterms:W3CDTF">2014-09-22T14:56:00Z</dcterms:created>
  <dcterms:modified xsi:type="dcterms:W3CDTF">2014-09-22T14:56:00Z</dcterms:modified>
</cp:coreProperties>
</file>